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9E" w:rsidRPr="000B2057" w:rsidRDefault="00DB2F9E" w:rsidP="00DB2F9E">
      <w:pPr>
        <w:jc w:val="center"/>
        <w:rPr>
          <w:rFonts w:ascii="Calisto MT" w:hAnsi="Calisto MT" w:cs="BrowalliaUPC"/>
          <w:b/>
          <w:sz w:val="52"/>
          <w:szCs w:val="52"/>
        </w:rPr>
      </w:pPr>
      <w:r w:rsidRPr="000B2057">
        <w:rPr>
          <w:rFonts w:ascii="Calisto MT" w:hAnsi="Calisto MT" w:cs="BrowalliaUPC"/>
          <w:b/>
          <w:sz w:val="52"/>
          <w:szCs w:val="52"/>
        </w:rPr>
        <w:t>THE FUNCTIONS OF THE FORESKIN</w:t>
      </w:r>
    </w:p>
    <w:p w:rsidR="00DB2F9E" w:rsidRPr="000B2057" w:rsidRDefault="00DB2F9E" w:rsidP="00DB2F9E">
      <w:pPr>
        <w:pStyle w:val="Default"/>
        <w:rPr>
          <w:rFonts w:ascii="BrowalliaUPC" w:hAnsi="BrowalliaUPC" w:cs="BrowalliaUPC"/>
          <w:sz w:val="16"/>
          <w:szCs w:val="16"/>
        </w:rPr>
      </w:pPr>
    </w:p>
    <w:p w:rsidR="00DB2F9E" w:rsidRPr="000B2057" w:rsidRDefault="00DB2F9E" w:rsidP="00DB2F9E">
      <w:pPr>
        <w:pStyle w:val="Default"/>
        <w:jc w:val="center"/>
        <w:rPr>
          <w:rFonts w:ascii="BrowalliaUPC" w:hAnsi="BrowalliaUPC" w:cs="BrowalliaUPC"/>
          <w:b/>
          <w:bCs/>
          <w:i/>
          <w:iCs/>
          <w:sz w:val="48"/>
          <w:szCs w:val="48"/>
        </w:rPr>
      </w:pPr>
      <w:r w:rsidRPr="000B2057">
        <w:rPr>
          <w:rFonts w:ascii="BrowalliaUPC" w:hAnsi="BrowalliaUPC" w:cs="BrowalliaUPC"/>
          <w:b/>
          <w:bCs/>
          <w:i/>
          <w:iCs/>
          <w:sz w:val="48"/>
          <w:szCs w:val="48"/>
        </w:rPr>
        <w:t>SEXUAL FUNCTIONS</w:t>
      </w:r>
    </w:p>
    <w:p w:rsidR="00DB2F9E" w:rsidRPr="003605F7" w:rsidRDefault="00DB2F9E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bCs/>
          <w:iCs/>
          <w:sz w:val="32"/>
          <w:szCs w:val="32"/>
        </w:rPr>
        <w:t>T</w:t>
      </w:r>
      <w:r w:rsidRPr="003605F7">
        <w:rPr>
          <w:rFonts w:ascii="BrowalliaUPC" w:hAnsi="BrowalliaUPC" w:cs="BrowalliaUPC"/>
          <w:sz w:val="32"/>
          <w:szCs w:val="32"/>
        </w:rPr>
        <w:t xml:space="preserve">he foreskin is erogenous tissue, with dense concentrations of </w:t>
      </w:r>
      <w:proofErr w:type="spellStart"/>
      <w:r w:rsidRPr="003605F7">
        <w:rPr>
          <w:rFonts w:ascii="BrowalliaUPC" w:hAnsi="BrowalliaUPC" w:cs="BrowalliaUPC"/>
          <w:sz w:val="32"/>
          <w:szCs w:val="32"/>
        </w:rPr>
        <w:t>Meissner’s</w:t>
      </w:r>
      <w:proofErr w:type="spellEnd"/>
      <w:r w:rsidRPr="003605F7">
        <w:rPr>
          <w:rFonts w:ascii="BrowalliaUPC" w:hAnsi="BrowalliaUPC" w:cs="BrowalliaUPC"/>
          <w:sz w:val="32"/>
          <w:szCs w:val="32"/>
        </w:rPr>
        <w:t xml:space="preserve"> corpuscles (sexually sensitive fine-touch nerve endings). The glans contains relatively few fine-touch nerve endings.</w:t>
      </w:r>
    </w:p>
    <w:p w:rsidR="00DB2F9E" w:rsidRPr="003605F7" w:rsidRDefault="00DB2F9E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bCs/>
          <w:iCs/>
          <w:sz w:val="32"/>
          <w:szCs w:val="32"/>
        </w:rPr>
        <w:t>T</w:t>
      </w:r>
      <w:r w:rsidRPr="003605F7">
        <w:rPr>
          <w:rFonts w:ascii="BrowalliaUPC" w:hAnsi="BrowalliaUPC" w:cs="BrowalliaUPC"/>
          <w:sz w:val="32"/>
          <w:szCs w:val="32"/>
        </w:rPr>
        <w:t xml:space="preserve">he foreskin </w:t>
      </w:r>
      <w:r w:rsidR="00E744A4" w:rsidRPr="003605F7">
        <w:rPr>
          <w:rFonts w:ascii="BrowalliaUPC" w:hAnsi="BrowalliaUPC" w:cs="BrowalliaUPC"/>
          <w:sz w:val="32"/>
          <w:szCs w:val="32"/>
        </w:rPr>
        <w:t xml:space="preserve">fold </w:t>
      </w:r>
      <w:r w:rsidRPr="003605F7">
        <w:rPr>
          <w:rFonts w:ascii="BrowalliaUPC" w:hAnsi="BrowalliaUPC" w:cs="BrowalliaUPC"/>
          <w:sz w:val="32"/>
          <w:szCs w:val="32"/>
        </w:rPr>
        <w:t xml:space="preserve">provides sufficient skin length to accommodate penis growth and allow for comfortable erections. </w:t>
      </w:r>
    </w:p>
    <w:p w:rsidR="00DB2F9E" w:rsidRPr="003605F7" w:rsidRDefault="00DB2F9E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sz w:val="32"/>
          <w:szCs w:val="32"/>
        </w:rPr>
        <w:t xml:space="preserve">The mobile fold of the foreskin acts as a linear </w:t>
      </w:r>
      <w:proofErr w:type="gramStart"/>
      <w:r w:rsidRPr="003605F7">
        <w:rPr>
          <w:rFonts w:ascii="BrowalliaUPC" w:hAnsi="BrowalliaUPC" w:cs="BrowalliaUPC"/>
          <w:sz w:val="32"/>
          <w:szCs w:val="32"/>
        </w:rPr>
        <w:t>bearing,</w:t>
      </w:r>
      <w:proofErr w:type="gramEnd"/>
      <w:r w:rsidRPr="003605F7">
        <w:rPr>
          <w:rFonts w:ascii="BrowalliaUPC" w:hAnsi="BrowalliaUPC" w:cs="BrowalliaUPC"/>
          <w:sz w:val="32"/>
          <w:szCs w:val="32"/>
        </w:rPr>
        <w:t xml:space="preserve"> allows for a gliding action with penetration and the motions of intercourse.</w:t>
      </w:r>
    </w:p>
    <w:p w:rsidR="00DB2F9E" w:rsidRPr="003605F7" w:rsidRDefault="00DB2F9E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sz w:val="32"/>
          <w:szCs w:val="32"/>
        </w:rPr>
        <w:t xml:space="preserve">The foreskin cuff helps retain natural sexual lubrication. </w:t>
      </w:r>
    </w:p>
    <w:p w:rsidR="00DB2F9E" w:rsidRPr="003605F7" w:rsidRDefault="000B2057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sz w:val="32"/>
          <w:szCs w:val="32"/>
        </w:rPr>
        <w:t>By reducing friction in these ways</w:t>
      </w:r>
      <w:r w:rsidR="00DB2F9E" w:rsidRPr="003605F7">
        <w:rPr>
          <w:rFonts w:ascii="BrowalliaUPC" w:hAnsi="BrowalliaUPC" w:cs="BrowalliaUPC"/>
          <w:sz w:val="32"/>
          <w:szCs w:val="32"/>
        </w:rPr>
        <w:t xml:space="preserve">, the foreskin makes sex more comfortable for both partners. </w:t>
      </w:r>
    </w:p>
    <w:p w:rsidR="00DB2F9E" w:rsidRPr="003605F7" w:rsidRDefault="000B2057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sz w:val="32"/>
          <w:szCs w:val="32"/>
        </w:rPr>
        <w:t>The self-stimulating interaction of the foreskin and the glans</w:t>
      </w:r>
      <w:r w:rsidR="00DB2F9E" w:rsidRPr="003605F7">
        <w:rPr>
          <w:rFonts w:ascii="BrowalliaUPC" w:hAnsi="BrowalliaUPC" w:cs="BrowalliaUPC"/>
          <w:sz w:val="32"/>
          <w:szCs w:val="32"/>
        </w:rPr>
        <w:t xml:space="preserve"> allow</w:t>
      </w:r>
      <w:r w:rsidRPr="003605F7">
        <w:rPr>
          <w:rFonts w:ascii="BrowalliaUPC" w:hAnsi="BrowalliaUPC" w:cs="BrowalliaUPC"/>
          <w:sz w:val="32"/>
          <w:szCs w:val="32"/>
        </w:rPr>
        <w:t>s</w:t>
      </w:r>
      <w:r w:rsidR="00DB2F9E" w:rsidRPr="003605F7">
        <w:rPr>
          <w:rFonts w:ascii="BrowalliaUPC" w:hAnsi="BrowalliaUPC" w:cs="BrowalliaUPC"/>
          <w:sz w:val="32"/>
          <w:szCs w:val="32"/>
        </w:rPr>
        <w:t xml:space="preserve"> for closer and gentler contact </w:t>
      </w:r>
      <w:r w:rsidR="00E744A4" w:rsidRPr="003605F7">
        <w:rPr>
          <w:rFonts w:ascii="BrowalliaUPC" w:hAnsi="BrowalliaUPC" w:cs="BrowalliaUPC"/>
          <w:sz w:val="32"/>
          <w:szCs w:val="32"/>
        </w:rPr>
        <w:t xml:space="preserve">between partners </w:t>
      </w:r>
      <w:r w:rsidR="00DB2F9E" w:rsidRPr="003605F7">
        <w:rPr>
          <w:rFonts w:ascii="BrowalliaUPC" w:hAnsi="BrowalliaUPC" w:cs="BrowalliaUPC"/>
          <w:sz w:val="32"/>
          <w:szCs w:val="32"/>
        </w:rPr>
        <w:t xml:space="preserve">with the motions of intercourse. </w:t>
      </w:r>
    </w:p>
    <w:p w:rsidR="00DB2F9E" w:rsidRPr="003605F7" w:rsidRDefault="000B2057" w:rsidP="00DB2F9E">
      <w:pPr>
        <w:pStyle w:val="Default"/>
        <w:numPr>
          <w:ilvl w:val="0"/>
          <w:numId w:val="1"/>
        </w:numPr>
        <w:rPr>
          <w:rFonts w:ascii="BrowalliaUPC" w:hAnsi="BrowalliaUPC" w:cs="BrowalliaUPC"/>
          <w:sz w:val="32"/>
          <w:szCs w:val="32"/>
        </w:rPr>
      </w:pPr>
      <w:r w:rsidRPr="003605F7">
        <w:rPr>
          <w:rFonts w:ascii="BrowalliaUPC" w:hAnsi="BrowalliaUPC" w:cs="BrowalliaUPC"/>
          <w:sz w:val="32"/>
          <w:szCs w:val="32"/>
        </w:rPr>
        <w:t>Possibly because of this closer contact, w</w:t>
      </w:r>
      <w:r w:rsidR="00DB2F9E" w:rsidRPr="003605F7">
        <w:rPr>
          <w:rFonts w:ascii="BrowalliaUPC" w:hAnsi="BrowalliaUPC" w:cs="BrowalliaUPC"/>
          <w:sz w:val="32"/>
          <w:szCs w:val="32"/>
        </w:rPr>
        <w:t>omen report greater ease of orgasm with vaginal sex with intact men.</w:t>
      </w:r>
    </w:p>
    <w:p w:rsidR="00DB2F9E" w:rsidRPr="003605F7" w:rsidRDefault="00DB2F9E" w:rsidP="00DB2F9E">
      <w:pPr>
        <w:pStyle w:val="Default"/>
        <w:ind w:left="720"/>
        <w:rPr>
          <w:rFonts w:ascii="BrowalliaUPC" w:hAnsi="BrowalliaUPC" w:cs="BrowalliaUPC"/>
          <w:sz w:val="16"/>
          <w:szCs w:val="16"/>
        </w:rPr>
      </w:pPr>
    </w:p>
    <w:p w:rsidR="00DB2F9E" w:rsidRPr="000B2057" w:rsidRDefault="00DB2F9E" w:rsidP="00DB2F9E">
      <w:pPr>
        <w:pStyle w:val="Default"/>
        <w:jc w:val="center"/>
        <w:rPr>
          <w:rFonts w:ascii="BrowalliaUPC" w:hAnsi="BrowalliaUPC" w:cs="BrowalliaUPC"/>
          <w:b/>
          <w:i/>
          <w:sz w:val="48"/>
          <w:szCs w:val="48"/>
        </w:rPr>
      </w:pPr>
      <w:r w:rsidRPr="000B2057">
        <w:rPr>
          <w:rFonts w:ascii="BrowalliaUPC" w:hAnsi="BrowalliaUPC" w:cs="BrowalliaUPC"/>
          <w:b/>
          <w:i/>
          <w:sz w:val="48"/>
          <w:szCs w:val="48"/>
        </w:rPr>
        <w:t>PROTECTIVE FUNCTIONS</w:t>
      </w:r>
    </w:p>
    <w:p w:rsidR="00DB2F9E" w:rsidRPr="000B2057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>The foreskin protects the glans from chemical irritation</w:t>
      </w:r>
      <w:r w:rsidR="00E744A4">
        <w:rPr>
          <w:rFonts w:ascii="BrowalliaUPC" w:hAnsi="BrowalliaUPC" w:cs="BrowalliaUPC"/>
          <w:sz w:val="32"/>
          <w:szCs w:val="32"/>
        </w:rPr>
        <w:t xml:space="preserve">, </w:t>
      </w:r>
      <w:r w:rsidRPr="000B2057">
        <w:rPr>
          <w:rFonts w:ascii="BrowalliaUPC" w:hAnsi="BrowalliaUPC" w:cs="BrowalliaUPC"/>
          <w:sz w:val="32"/>
          <w:szCs w:val="32"/>
        </w:rPr>
        <w:t xml:space="preserve">mechanical abrasion, </w:t>
      </w:r>
      <w:r w:rsidR="00E744A4">
        <w:rPr>
          <w:rFonts w:ascii="BrowalliaUPC" w:hAnsi="BrowalliaUPC" w:cs="BrowalliaUPC"/>
          <w:sz w:val="32"/>
          <w:szCs w:val="32"/>
        </w:rPr>
        <w:t xml:space="preserve">and </w:t>
      </w:r>
      <w:proofErr w:type="spellStart"/>
      <w:r w:rsidR="00E744A4">
        <w:rPr>
          <w:rFonts w:ascii="BrowalliaUPC" w:hAnsi="BrowalliaUPC" w:cs="BrowalliaUPC"/>
          <w:sz w:val="32"/>
          <w:szCs w:val="32"/>
        </w:rPr>
        <w:t>keratinization</w:t>
      </w:r>
      <w:proofErr w:type="spellEnd"/>
      <w:r w:rsidR="00E744A4">
        <w:rPr>
          <w:rFonts w:ascii="BrowalliaUPC" w:hAnsi="BrowalliaUPC" w:cs="BrowalliaUPC"/>
          <w:sz w:val="32"/>
          <w:szCs w:val="32"/>
        </w:rPr>
        <w:t xml:space="preserve">, </w:t>
      </w:r>
      <w:r w:rsidRPr="000B2057">
        <w:rPr>
          <w:rFonts w:ascii="BrowalliaUPC" w:hAnsi="BrowalliaUPC" w:cs="BrowalliaUPC"/>
          <w:sz w:val="32"/>
          <w:szCs w:val="32"/>
        </w:rPr>
        <w:t xml:space="preserve">keeping it soft, moist, and comfortable throughout life. </w:t>
      </w:r>
    </w:p>
    <w:p w:rsidR="00DB2F9E" w:rsidRPr="000B2057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 xml:space="preserve">The foreskin protects the delicate urinary opening from irritation and inflammation. </w:t>
      </w:r>
      <w:r w:rsidR="00E744A4">
        <w:rPr>
          <w:rFonts w:ascii="BrowalliaUPC" w:hAnsi="BrowalliaUPC" w:cs="BrowalliaUPC"/>
          <w:sz w:val="32"/>
          <w:szCs w:val="32"/>
        </w:rPr>
        <w:t xml:space="preserve">Because of the loss of the foreskin’s protection, </w:t>
      </w:r>
      <w:proofErr w:type="spellStart"/>
      <w:r w:rsidR="00E744A4">
        <w:rPr>
          <w:rFonts w:ascii="BrowalliaUPC" w:hAnsi="BrowalliaUPC" w:cs="BrowalliaUPC"/>
          <w:sz w:val="32"/>
          <w:szCs w:val="32"/>
        </w:rPr>
        <w:t>meatal</w:t>
      </w:r>
      <w:proofErr w:type="spellEnd"/>
      <w:r w:rsidR="00E744A4">
        <w:rPr>
          <w:rFonts w:ascii="BrowalliaUPC" w:hAnsi="BrowalliaUPC" w:cs="BrowalliaUPC"/>
          <w:sz w:val="32"/>
          <w:szCs w:val="32"/>
        </w:rPr>
        <w:t xml:space="preserve"> </w:t>
      </w:r>
      <w:proofErr w:type="spellStart"/>
      <w:r w:rsidR="00E744A4">
        <w:rPr>
          <w:rFonts w:ascii="BrowalliaUPC" w:hAnsi="BrowalliaUPC" w:cs="BrowalliaUPC"/>
          <w:sz w:val="32"/>
          <w:szCs w:val="32"/>
        </w:rPr>
        <w:t>stenosis</w:t>
      </w:r>
      <w:proofErr w:type="spellEnd"/>
      <w:r w:rsidR="00E744A4">
        <w:rPr>
          <w:rFonts w:ascii="BrowalliaUPC" w:hAnsi="BrowalliaUPC" w:cs="BrowalliaUPC"/>
          <w:sz w:val="32"/>
          <w:szCs w:val="32"/>
        </w:rPr>
        <w:t xml:space="preserve"> is typically found only in circumcised males.</w:t>
      </w:r>
    </w:p>
    <w:p w:rsidR="00DB2F9E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>The muscle fibers in the foreskin</w:t>
      </w:r>
      <w:r w:rsidR="00E744A4">
        <w:rPr>
          <w:rFonts w:ascii="BrowalliaUPC" w:hAnsi="BrowalliaUPC" w:cs="BrowalliaUPC"/>
          <w:sz w:val="32"/>
          <w:szCs w:val="32"/>
        </w:rPr>
        <w:t xml:space="preserve"> act as a sphincter, </w:t>
      </w:r>
      <w:r w:rsidRPr="000B2057">
        <w:rPr>
          <w:rFonts w:ascii="BrowalliaUPC" w:hAnsi="BrowalliaUPC" w:cs="BrowalliaUPC"/>
          <w:sz w:val="32"/>
          <w:szCs w:val="32"/>
        </w:rPr>
        <w:t>keep</w:t>
      </w:r>
      <w:r w:rsidR="00E744A4">
        <w:rPr>
          <w:rFonts w:ascii="BrowalliaUPC" w:hAnsi="BrowalliaUPC" w:cs="BrowalliaUPC"/>
          <w:sz w:val="32"/>
          <w:szCs w:val="32"/>
        </w:rPr>
        <w:t>ing</w:t>
      </w:r>
      <w:r w:rsidRPr="000B2057">
        <w:rPr>
          <w:rFonts w:ascii="BrowalliaUPC" w:hAnsi="BrowalliaUPC" w:cs="BrowalliaUPC"/>
          <w:sz w:val="32"/>
          <w:szCs w:val="32"/>
        </w:rPr>
        <w:t xml:space="preserve"> out foreign matter.</w:t>
      </w:r>
    </w:p>
    <w:p w:rsidR="000B2057" w:rsidRDefault="000B2057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>The foreskin is self cleaning</w:t>
      </w:r>
      <w:r w:rsidR="00E744A4">
        <w:rPr>
          <w:rFonts w:ascii="BrowalliaUPC" w:hAnsi="BrowalliaUPC" w:cs="BrowalliaUPC"/>
          <w:sz w:val="32"/>
          <w:szCs w:val="32"/>
        </w:rPr>
        <w:t>;</w:t>
      </w:r>
      <w:r w:rsidRPr="000B2057">
        <w:rPr>
          <w:rFonts w:ascii="BrowalliaUPC" w:hAnsi="BrowalliaUPC" w:cs="BrowalliaUPC"/>
          <w:sz w:val="32"/>
          <w:szCs w:val="32"/>
        </w:rPr>
        <w:t xml:space="preserve"> every time the child or man urinates, the orifice is flushed outward</w:t>
      </w:r>
      <w:r>
        <w:rPr>
          <w:rFonts w:ascii="BrowalliaUPC" w:hAnsi="BrowalliaUPC" w:cs="BrowalliaUPC"/>
          <w:sz w:val="32"/>
          <w:szCs w:val="32"/>
        </w:rPr>
        <w:t>.</w:t>
      </w:r>
    </w:p>
    <w:p w:rsidR="00DB2F9E" w:rsidRPr="000B2057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>The rich vascular beds in the foreskin keep the glans warm in cold conditions.</w:t>
      </w:r>
    </w:p>
    <w:p w:rsidR="00DB2F9E" w:rsidRPr="000B2057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 xml:space="preserve">The moisture under the foreskin contains </w:t>
      </w:r>
      <w:proofErr w:type="spellStart"/>
      <w:r w:rsidRPr="000B2057">
        <w:rPr>
          <w:rFonts w:ascii="BrowalliaUPC" w:hAnsi="BrowalliaUPC" w:cs="BrowalliaUPC"/>
          <w:sz w:val="32"/>
          <w:szCs w:val="32"/>
        </w:rPr>
        <w:t>lysozyme</w:t>
      </w:r>
      <w:proofErr w:type="spellEnd"/>
      <w:r w:rsidR="00E744A4">
        <w:rPr>
          <w:rFonts w:ascii="BrowalliaUPC" w:hAnsi="BrowalliaUPC" w:cs="BrowalliaUPC"/>
          <w:sz w:val="32"/>
          <w:szCs w:val="32"/>
        </w:rPr>
        <w:t>, an immunologically active substance</w:t>
      </w:r>
      <w:r w:rsidRPr="000B2057">
        <w:rPr>
          <w:rFonts w:ascii="BrowalliaUPC" w:hAnsi="BrowalliaUPC" w:cs="BrowalliaUPC"/>
          <w:sz w:val="32"/>
          <w:szCs w:val="32"/>
        </w:rPr>
        <w:t>.</w:t>
      </w:r>
    </w:p>
    <w:p w:rsidR="00DB2F9E" w:rsidRPr="000B2057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proofErr w:type="spellStart"/>
      <w:r w:rsidRPr="000B2057">
        <w:rPr>
          <w:rFonts w:ascii="BrowalliaUPC" w:hAnsi="BrowalliaUPC" w:cs="BrowalliaUPC"/>
          <w:sz w:val="32"/>
          <w:szCs w:val="32"/>
        </w:rPr>
        <w:t>Langerhans</w:t>
      </w:r>
      <w:proofErr w:type="spellEnd"/>
      <w:r w:rsidRPr="000B2057">
        <w:rPr>
          <w:rFonts w:ascii="BrowalliaUPC" w:hAnsi="BrowalliaUPC" w:cs="BrowalliaUPC"/>
          <w:sz w:val="32"/>
          <w:szCs w:val="32"/>
        </w:rPr>
        <w:t xml:space="preserve"> cells in the foreskin secrete </w:t>
      </w:r>
      <w:proofErr w:type="spellStart"/>
      <w:r w:rsidRPr="000B2057">
        <w:rPr>
          <w:rFonts w:ascii="BrowalliaUPC" w:hAnsi="BrowalliaUPC" w:cs="BrowalliaUPC"/>
          <w:sz w:val="32"/>
          <w:szCs w:val="32"/>
        </w:rPr>
        <w:t>Langerin</w:t>
      </w:r>
      <w:proofErr w:type="spellEnd"/>
      <w:r w:rsidRPr="000B2057">
        <w:rPr>
          <w:rFonts w:ascii="BrowalliaUPC" w:hAnsi="BrowalliaUPC" w:cs="BrowalliaUPC"/>
          <w:sz w:val="32"/>
          <w:szCs w:val="32"/>
        </w:rPr>
        <w:t>, a protein which conducts viruses to organelles for destruction.</w:t>
      </w:r>
    </w:p>
    <w:p w:rsidR="00DB2F9E" w:rsidRDefault="00DB2F9E" w:rsidP="00DB2F9E">
      <w:pPr>
        <w:pStyle w:val="Default"/>
        <w:numPr>
          <w:ilvl w:val="0"/>
          <w:numId w:val="2"/>
        </w:numPr>
        <w:rPr>
          <w:rFonts w:ascii="BrowalliaUPC" w:hAnsi="BrowalliaUPC" w:cs="BrowalliaUPC"/>
          <w:sz w:val="32"/>
          <w:szCs w:val="32"/>
        </w:rPr>
      </w:pPr>
      <w:r w:rsidRPr="000B2057">
        <w:rPr>
          <w:rFonts w:ascii="BrowalliaUPC" w:hAnsi="BrowalliaUPC" w:cs="BrowalliaUPC"/>
          <w:sz w:val="32"/>
          <w:szCs w:val="32"/>
        </w:rPr>
        <w:t xml:space="preserve">Plasma cells in the foreskin secrete </w:t>
      </w:r>
      <w:proofErr w:type="spellStart"/>
      <w:r w:rsidRPr="000B2057">
        <w:rPr>
          <w:rFonts w:ascii="BrowalliaUPC" w:hAnsi="BrowalliaUPC" w:cs="BrowalliaUPC"/>
          <w:sz w:val="32"/>
          <w:szCs w:val="32"/>
        </w:rPr>
        <w:t>immunoglobulins</w:t>
      </w:r>
      <w:proofErr w:type="spellEnd"/>
      <w:r w:rsidRPr="000B2057">
        <w:rPr>
          <w:rFonts w:ascii="BrowalliaUPC" w:hAnsi="BrowalliaUPC" w:cs="BrowalliaUPC"/>
          <w:sz w:val="32"/>
          <w:szCs w:val="32"/>
        </w:rPr>
        <w:t xml:space="preserve"> into the space</w:t>
      </w:r>
      <w:r w:rsidR="000B2057">
        <w:rPr>
          <w:rFonts w:ascii="BrowalliaUPC" w:hAnsi="BrowalliaUPC" w:cs="BrowalliaUPC"/>
          <w:sz w:val="32"/>
          <w:szCs w:val="32"/>
        </w:rPr>
        <w:t xml:space="preserve"> under the foreskin</w:t>
      </w:r>
      <w:r w:rsidRPr="000B2057">
        <w:rPr>
          <w:rFonts w:ascii="BrowalliaUPC" w:hAnsi="BrowalliaUPC" w:cs="BrowalliaUPC"/>
          <w:sz w:val="32"/>
          <w:szCs w:val="32"/>
        </w:rPr>
        <w:t>.</w:t>
      </w:r>
    </w:p>
    <w:p w:rsidR="003605F7" w:rsidRPr="003605F7" w:rsidRDefault="003605F7" w:rsidP="003605F7">
      <w:pPr>
        <w:pStyle w:val="Default"/>
        <w:ind w:left="720"/>
        <w:rPr>
          <w:rFonts w:ascii="BrowalliaUPC" w:hAnsi="BrowalliaUPC" w:cs="BrowalliaUPC"/>
          <w:sz w:val="20"/>
          <w:szCs w:val="20"/>
        </w:rPr>
      </w:pPr>
    </w:p>
    <w:p w:rsidR="003605F7" w:rsidRPr="003605F7" w:rsidRDefault="003605F7" w:rsidP="003605F7">
      <w:pPr>
        <w:pStyle w:val="Default"/>
        <w:ind w:left="720"/>
        <w:jc w:val="center"/>
        <w:rPr>
          <w:rFonts w:ascii="BrowalliaUPC" w:hAnsi="BrowalliaUPC" w:cs="BrowalliaUPC"/>
          <w:b/>
          <w:i/>
          <w:sz w:val="40"/>
          <w:szCs w:val="40"/>
        </w:rPr>
      </w:pPr>
      <w:r w:rsidRPr="003605F7">
        <w:rPr>
          <w:rFonts w:ascii="BrowalliaUPC" w:hAnsi="BrowalliaUPC" w:cs="BrowalliaUPC"/>
          <w:b/>
          <w:i/>
          <w:sz w:val="40"/>
          <w:szCs w:val="40"/>
        </w:rPr>
        <w:t>Plus other sexual or protective functions not yet known or understood.</w:t>
      </w:r>
    </w:p>
    <w:p w:rsidR="00DB2F9E" w:rsidRPr="003605F7" w:rsidRDefault="00DB2F9E" w:rsidP="00DB2F9E">
      <w:pPr>
        <w:pStyle w:val="Default"/>
        <w:rPr>
          <w:rFonts w:ascii="BrowalliaUPC" w:hAnsi="BrowalliaUPC" w:cs="BrowalliaUPC"/>
          <w:sz w:val="16"/>
          <w:szCs w:val="16"/>
        </w:rPr>
      </w:pPr>
    </w:p>
    <w:p w:rsidR="00DB2F9E" w:rsidRPr="003605F7" w:rsidRDefault="00DB2F9E" w:rsidP="00DB2F9E">
      <w:pPr>
        <w:jc w:val="center"/>
        <w:rPr>
          <w:rFonts w:ascii="Calisto MT" w:hAnsi="Calisto MT" w:cs="BrowalliaUPC"/>
          <w:b/>
          <w:i/>
          <w:color w:val="FF0000"/>
          <w:sz w:val="40"/>
          <w:szCs w:val="40"/>
        </w:rPr>
      </w:pPr>
      <w:r w:rsidRPr="003605F7">
        <w:rPr>
          <w:rFonts w:ascii="Calisto MT" w:hAnsi="Calisto MT" w:cs="BrowalliaUPC"/>
          <w:b/>
          <w:i/>
          <w:color w:val="FF0000"/>
          <w:sz w:val="40"/>
          <w:szCs w:val="40"/>
        </w:rPr>
        <w:t>Circumcision alters all of these functions.</w:t>
      </w:r>
    </w:p>
    <w:p w:rsidR="000B2057" w:rsidRPr="003605F7" w:rsidRDefault="00DB2F9E" w:rsidP="00DB2F9E">
      <w:pPr>
        <w:jc w:val="center"/>
        <w:rPr>
          <w:rFonts w:ascii="Calisto MT" w:hAnsi="Calisto MT" w:cs="BrowalliaUPC"/>
          <w:b/>
          <w:i/>
          <w:color w:val="FF0000"/>
          <w:sz w:val="40"/>
          <w:szCs w:val="40"/>
        </w:rPr>
      </w:pPr>
      <w:r w:rsidRPr="003605F7">
        <w:rPr>
          <w:rFonts w:ascii="Calisto MT" w:hAnsi="Calisto MT" w:cs="BrowalliaUPC"/>
          <w:b/>
          <w:i/>
          <w:color w:val="FF0000"/>
          <w:sz w:val="40"/>
          <w:szCs w:val="40"/>
        </w:rPr>
        <w:t>The AAP circumcision statement mentions NONE of them!</w:t>
      </w:r>
    </w:p>
    <w:p w:rsidR="000B2057" w:rsidRPr="003605F7" w:rsidRDefault="000B2057" w:rsidP="00DB2F9E">
      <w:pPr>
        <w:jc w:val="center"/>
        <w:rPr>
          <w:rFonts w:ascii="Calisto MT" w:hAnsi="Calisto MT" w:cs="BrowalliaUPC"/>
          <w:b/>
          <w:i/>
          <w:sz w:val="20"/>
          <w:szCs w:val="20"/>
        </w:rPr>
      </w:pPr>
    </w:p>
    <w:p w:rsidR="003605F7" w:rsidRPr="003605F7" w:rsidRDefault="00123A01" w:rsidP="00DB2F9E">
      <w:pPr>
        <w:jc w:val="center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</w:rPr>
        <w:t>References</w:t>
      </w:r>
      <w:r w:rsidR="003605F7" w:rsidRPr="003605F7">
        <w:rPr>
          <w:rFonts w:ascii="BrowalliaUPC" w:hAnsi="BrowalliaUPC" w:cs="BrowalliaUPC"/>
          <w:sz w:val="32"/>
          <w:szCs w:val="32"/>
        </w:rPr>
        <w:t xml:space="preserve"> available at: </w:t>
      </w:r>
      <w:hyperlink r:id="rId7" w:history="1">
        <w:r w:rsidR="003605F7" w:rsidRPr="003605F7">
          <w:rPr>
            <w:rStyle w:val="Hyperlink"/>
            <w:rFonts w:ascii="BrowalliaUPC" w:hAnsi="BrowalliaUPC" w:cs="BrowalliaUPC"/>
            <w:sz w:val="32"/>
            <w:szCs w:val="32"/>
          </w:rPr>
          <w:t>www.cirp.org</w:t>
        </w:r>
      </w:hyperlink>
      <w:r w:rsidR="003605F7" w:rsidRPr="003605F7">
        <w:rPr>
          <w:rFonts w:ascii="BrowalliaUPC" w:hAnsi="BrowalliaUPC" w:cs="BrowalliaUPC"/>
          <w:sz w:val="32"/>
          <w:szCs w:val="32"/>
        </w:rPr>
        <w:t xml:space="preserve">        </w:t>
      </w:r>
    </w:p>
    <w:p w:rsidR="003605F7" w:rsidRPr="003605F7" w:rsidRDefault="003605F7" w:rsidP="00DB2F9E">
      <w:pPr>
        <w:jc w:val="center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</w:rPr>
        <w:t xml:space="preserve">Developed by Gillian Longley RN, BSN, MSS </w:t>
      </w:r>
      <w:hyperlink r:id="rId8" w:history="1">
        <w:r w:rsidRPr="0070113E">
          <w:rPr>
            <w:rStyle w:val="Hyperlink"/>
            <w:rFonts w:ascii="BrowalliaUPC" w:hAnsi="BrowalliaUPC" w:cs="BrowalliaUPC"/>
            <w:sz w:val="32"/>
            <w:szCs w:val="32"/>
          </w:rPr>
          <w:t>www.ColoradoNOCIRC.org</w:t>
        </w:r>
      </w:hyperlink>
      <w:r>
        <w:rPr>
          <w:rFonts w:ascii="BrowalliaUPC" w:hAnsi="BrowalliaUPC" w:cs="BrowalliaUPC"/>
          <w:sz w:val="32"/>
          <w:szCs w:val="32"/>
        </w:rPr>
        <w:t xml:space="preserve"> </w:t>
      </w:r>
      <w:r w:rsidRPr="003605F7">
        <w:rPr>
          <w:rFonts w:ascii="BrowalliaUPC" w:hAnsi="BrowalliaUPC" w:cs="BrowalliaUPC"/>
          <w:sz w:val="32"/>
          <w:szCs w:val="32"/>
        </w:rPr>
        <w:t xml:space="preserve">Revised </w:t>
      </w:r>
      <w:r w:rsidR="00123A01">
        <w:rPr>
          <w:rFonts w:ascii="BrowalliaUPC" w:hAnsi="BrowalliaUPC" w:cs="BrowalliaUPC"/>
          <w:sz w:val="32"/>
          <w:szCs w:val="32"/>
        </w:rPr>
        <w:t>March</w:t>
      </w:r>
      <w:r w:rsidRPr="003605F7">
        <w:rPr>
          <w:rFonts w:ascii="BrowalliaUPC" w:hAnsi="BrowalliaUPC" w:cs="BrowalliaUPC"/>
          <w:sz w:val="32"/>
          <w:szCs w:val="32"/>
        </w:rPr>
        <w:t xml:space="preserve"> 2013</w:t>
      </w:r>
    </w:p>
    <w:p w:rsidR="00E815E1" w:rsidRDefault="004F260C" w:rsidP="00DB2F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Selected recent articles on </w:t>
      </w:r>
    </w:p>
    <w:p w:rsidR="004F260C" w:rsidRPr="004F260C" w:rsidRDefault="004F260C" w:rsidP="00DB2F9E">
      <w:pPr>
        <w:jc w:val="center"/>
        <w:rPr>
          <w:rFonts w:ascii="Arial" w:hAnsi="Arial" w:cs="Arial"/>
          <w:b/>
          <w:sz w:val="32"/>
          <w:szCs w:val="32"/>
        </w:rPr>
      </w:pPr>
      <w:r w:rsidRPr="004F260C">
        <w:rPr>
          <w:rFonts w:ascii="Arial" w:hAnsi="Arial" w:cs="Arial"/>
          <w:b/>
          <w:sz w:val="32"/>
          <w:szCs w:val="32"/>
        </w:rPr>
        <w:t>THE SEXUAL FUNCTIONALITY OF THE FORESKIN</w:t>
      </w:r>
    </w:p>
    <w:p w:rsidR="00E815E1" w:rsidRDefault="00E815E1" w:rsidP="00DB2F9E">
      <w:pPr>
        <w:jc w:val="center"/>
        <w:rPr>
          <w:rFonts w:ascii="Arial" w:hAnsi="Arial" w:cs="Arial"/>
          <w:b/>
          <w:sz w:val="28"/>
          <w:szCs w:val="28"/>
        </w:rPr>
      </w:pPr>
    </w:p>
    <w:p w:rsidR="00DB2F9E" w:rsidRPr="00073B1F" w:rsidRDefault="00DB2F9E" w:rsidP="00E815E1">
      <w:pPr>
        <w:rPr>
          <w:rFonts w:ascii="Arial" w:hAnsi="Arial" w:cs="Arial"/>
          <w:b/>
          <w:szCs w:val="24"/>
        </w:rPr>
      </w:pPr>
      <w:proofErr w:type="spellStart"/>
      <w:r w:rsidRPr="00073B1F">
        <w:rPr>
          <w:rFonts w:ascii="Arial" w:hAnsi="Arial" w:cs="Arial"/>
          <w:b/>
          <w:szCs w:val="24"/>
        </w:rPr>
        <w:t>Sorrells</w:t>
      </w:r>
      <w:proofErr w:type="spellEnd"/>
      <w:r w:rsidRPr="00073B1F">
        <w:rPr>
          <w:rFonts w:ascii="Arial" w:hAnsi="Arial" w:cs="Arial"/>
          <w:b/>
          <w:szCs w:val="24"/>
        </w:rPr>
        <w:t xml:space="preserve"> et al. Fine-touch pressure thresholds in the adult penis. </w:t>
      </w:r>
      <w:proofErr w:type="gramStart"/>
      <w:r w:rsidRPr="00073B1F">
        <w:rPr>
          <w:rFonts w:ascii="Arial" w:hAnsi="Arial" w:cs="Arial"/>
          <w:b/>
          <w:i/>
          <w:szCs w:val="24"/>
        </w:rPr>
        <w:t>British Journal of Urology.</w:t>
      </w:r>
      <w:proofErr w:type="gramEnd"/>
      <w:r w:rsidRPr="00073B1F">
        <w:rPr>
          <w:rFonts w:ascii="Arial" w:hAnsi="Arial" w:cs="Arial"/>
          <w:b/>
          <w:szCs w:val="24"/>
        </w:rPr>
        <w:t xml:space="preserve"> 2007</w:t>
      </w:r>
      <w:proofErr w:type="gramStart"/>
      <w:r w:rsidRPr="00073B1F">
        <w:rPr>
          <w:rFonts w:ascii="Arial" w:hAnsi="Arial" w:cs="Arial"/>
          <w:b/>
          <w:szCs w:val="24"/>
        </w:rPr>
        <w:t>;99:864</w:t>
      </w:r>
      <w:proofErr w:type="gramEnd"/>
      <w:r w:rsidRPr="00073B1F">
        <w:rPr>
          <w:rFonts w:ascii="Arial" w:hAnsi="Arial" w:cs="Arial"/>
          <w:b/>
          <w:szCs w:val="24"/>
        </w:rPr>
        <w:t>-869.</w:t>
      </w:r>
    </w:p>
    <w:p w:rsidR="00E815E1" w:rsidRPr="00E815E1" w:rsidRDefault="00073B1F" w:rsidP="00E815E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175895</wp:posOffset>
            </wp:positionV>
            <wp:extent cx="3616960" cy="3360420"/>
            <wp:effectExtent l="19050" t="0" r="2540" b="0"/>
            <wp:wrapSquare wrapText="bothSides"/>
            <wp:docPr id="7" name="Picture 6" descr="Sorrells sensitivity_chart graph label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rells sensitivity_chart graph labell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F9E" w:rsidRDefault="00DB2F9E" w:rsidP="00E815E1">
      <w:pPr>
        <w:ind w:firstLine="720"/>
        <w:rPr>
          <w:rFonts w:ascii="Arial" w:hAnsi="Arial" w:cs="Arial"/>
          <w:sz w:val="36"/>
          <w:szCs w:val="36"/>
        </w:rPr>
      </w:pPr>
    </w:p>
    <w:p w:rsidR="00E815E1" w:rsidRDefault="00E815E1" w:rsidP="00C27AF5">
      <w:pPr>
        <w:jc w:val="center"/>
        <w:rPr>
          <w:rFonts w:ascii="Arial" w:hAnsi="Arial" w:cs="Arial"/>
          <w:sz w:val="36"/>
          <w:szCs w:val="36"/>
        </w:rPr>
      </w:pPr>
    </w:p>
    <w:p w:rsidR="00E815E1" w:rsidRDefault="00E815E1" w:rsidP="00C27AF5">
      <w:pPr>
        <w:jc w:val="center"/>
        <w:rPr>
          <w:rFonts w:ascii="Arial" w:hAnsi="Arial" w:cs="Arial"/>
          <w:sz w:val="36"/>
          <w:szCs w:val="36"/>
        </w:rPr>
      </w:pPr>
    </w:p>
    <w:p w:rsidR="00E815E1" w:rsidRDefault="00E815E1" w:rsidP="00C27AF5">
      <w:pPr>
        <w:jc w:val="center"/>
        <w:rPr>
          <w:rFonts w:ascii="Arial" w:hAnsi="Arial" w:cs="Arial"/>
          <w:sz w:val="36"/>
          <w:szCs w:val="36"/>
        </w:rPr>
      </w:pPr>
    </w:p>
    <w:p w:rsidR="00E815E1" w:rsidRPr="00E815E1" w:rsidRDefault="00E815E1" w:rsidP="00E815E1">
      <w:pPr>
        <w:rPr>
          <w:rFonts w:ascii="Arial" w:hAnsi="Arial" w:cs="Arial"/>
          <w:sz w:val="36"/>
          <w:szCs w:val="36"/>
        </w:rPr>
      </w:pPr>
    </w:p>
    <w:p w:rsidR="00E815E1" w:rsidRPr="00E815E1" w:rsidRDefault="00E815E1" w:rsidP="00E815E1">
      <w:pPr>
        <w:rPr>
          <w:rFonts w:ascii="Arial" w:hAnsi="Arial" w:cs="Arial"/>
          <w:sz w:val="36"/>
          <w:szCs w:val="36"/>
        </w:rPr>
      </w:pPr>
    </w:p>
    <w:p w:rsidR="004F260C" w:rsidRPr="004F260C" w:rsidRDefault="004F260C" w:rsidP="004F260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SORRELLS </w:t>
      </w:r>
      <w:r w:rsidRPr="004F260C">
        <w:rPr>
          <w:rFonts w:ascii="Arial" w:hAnsi="Arial" w:cs="Arial"/>
        </w:rPr>
        <w:t xml:space="preserve">CONCLUSION: Circumcision </w:t>
      </w:r>
      <w:r>
        <w:rPr>
          <w:rFonts w:ascii="Arial" w:hAnsi="Arial" w:cs="Arial"/>
        </w:rPr>
        <w:t xml:space="preserve">removes </w:t>
      </w:r>
      <w:r w:rsidRPr="004F260C">
        <w:rPr>
          <w:rFonts w:ascii="Arial" w:hAnsi="Arial" w:cs="Arial"/>
        </w:rPr>
        <w:t xml:space="preserve">the most sensitive parts of the </w:t>
      </w:r>
      <w:r w:rsidRPr="004F260C">
        <w:rPr>
          <w:rStyle w:val="highlight"/>
          <w:rFonts w:ascii="Arial" w:hAnsi="Arial" w:cs="Arial"/>
        </w:rPr>
        <w:t>penis</w:t>
      </w:r>
      <w:r w:rsidRPr="004F26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glans is the least light-touch-sensitive part of the penis.</w:t>
      </w:r>
    </w:p>
    <w:p w:rsidR="00E815E1" w:rsidRPr="00073B1F" w:rsidRDefault="00E815E1" w:rsidP="00073B1F">
      <w:pPr>
        <w:rPr>
          <w:rFonts w:ascii="Arial" w:hAnsi="Arial" w:cs="Arial"/>
          <w:szCs w:val="24"/>
        </w:rPr>
      </w:pPr>
    </w:p>
    <w:p w:rsidR="00E815E1" w:rsidRPr="00073B1F" w:rsidRDefault="00E815E1" w:rsidP="00E815E1">
      <w:pPr>
        <w:rPr>
          <w:rFonts w:ascii="Arial" w:hAnsi="Arial" w:cs="Arial"/>
          <w:szCs w:val="24"/>
        </w:rPr>
      </w:pPr>
    </w:p>
    <w:p w:rsidR="00E815E1" w:rsidRPr="00E815E1" w:rsidRDefault="00E815E1" w:rsidP="00E815E1">
      <w:pPr>
        <w:rPr>
          <w:rFonts w:ascii="Arial" w:hAnsi="Arial" w:cs="Arial"/>
          <w:sz w:val="36"/>
          <w:szCs w:val="36"/>
        </w:rPr>
      </w:pPr>
    </w:p>
    <w:p w:rsidR="00E815E1" w:rsidRPr="00E815E1" w:rsidRDefault="00E815E1" w:rsidP="00E815E1">
      <w:pPr>
        <w:rPr>
          <w:rFonts w:ascii="Arial" w:hAnsi="Arial" w:cs="Arial"/>
          <w:sz w:val="36"/>
          <w:szCs w:val="36"/>
        </w:rPr>
      </w:pPr>
    </w:p>
    <w:p w:rsidR="00073B1F" w:rsidRDefault="00073B1F" w:rsidP="00E815E1">
      <w:pPr>
        <w:rPr>
          <w:rFonts w:ascii="Arial" w:hAnsi="Arial" w:cs="Arial"/>
          <w:b/>
        </w:rPr>
      </w:pPr>
    </w:p>
    <w:p w:rsidR="00E815E1" w:rsidRDefault="00E815E1" w:rsidP="00E815E1">
      <w:pPr>
        <w:rPr>
          <w:rFonts w:ascii="Arial" w:hAnsi="Arial" w:cs="Arial"/>
          <w:b/>
        </w:rPr>
      </w:pPr>
      <w:r w:rsidRPr="00E815E1">
        <w:rPr>
          <w:rFonts w:ascii="Arial" w:hAnsi="Arial" w:cs="Arial"/>
          <w:b/>
        </w:rPr>
        <w:t xml:space="preserve">Kim D, Pang MG. </w:t>
      </w:r>
      <w:proofErr w:type="gramStart"/>
      <w:r w:rsidRPr="00E815E1">
        <w:rPr>
          <w:rFonts w:ascii="Arial" w:hAnsi="Arial" w:cs="Arial"/>
          <w:b/>
        </w:rPr>
        <w:t>The effect of male circumcision on sexuality.</w:t>
      </w:r>
      <w:proofErr w:type="gramEnd"/>
      <w:r w:rsidRPr="00E815E1">
        <w:rPr>
          <w:rFonts w:ascii="Arial" w:hAnsi="Arial" w:cs="Arial"/>
          <w:b/>
        </w:rPr>
        <w:t xml:space="preserve"> </w:t>
      </w:r>
      <w:proofErr w:type="gramStart"/>
      <w:r w:rsidR="00073B1F" w:rsidRPr="00073B1F">
        <w:rPr>
          <w:rFonts w:ascii="Arial" w:hAnsi="Arial" w:cs="Arial"/>
          <w:b/>
          <w:i/>
        </w:rPr>
        <w:t>British Journal of Urology.</w:t>
      </w:r>
      <w:proofErr w:type="gramEnd"/>
      <w:r w:rsidR="00073B1F" w:rsidRPr="00E815E1">
        <w:rPr>
          <w:rFonts w:ascii="Arial" w:hAnsi="Arial" w:cs="Arial"/>
          <w:b/>
        </w:rPr>
        <w:t xml:space="preserve"> 2007 Mar</w:t>
      </w:r>
      <w:proofErr w:type="gramStart"/>
      <w:r w:rsidR="00073B1F" w:rsidRPr="00E815E1">
        <w:rPr>
          <w:rFonts w:ascii="Arial" w:hAnsi="Arial" w:cs="Arial"/>
          <w:b/>
        </w:rPr>
        <w:t>;99</w:t>
      </w:r>
      <w:proofErr w:type="gramEnd"/>
      <w:r w:rsidR="00073B1F" w:rsidRPr="00E815E1">
        <w:rPr>
          <w:rFonts w:ascii="Arial" w:hAnsi="Arial" w:cs="Arial"/>
          <w:b/>
        </w:rPr>
        <w:t xml:space="preserve">(3):619-22.  </w:t>
      </w:r>
    </w:p>
    <w:p w:rsidR="00E815E1" w:rsidRPr="00E815E1" w:rsidRDefault="00E815E1" w:rsidP="00E815E1">
      <w:pPr>
        <w:ind w:left="720"/>
        <w:rPr>
          <w:rFonts w:ascii="Arial" w:hAnsi="Arial" w:cs="Arial"/>
        </w:rPr>
      </w:pPr>
      <w:r w:rsidRPr="00E815E1">
        <w:rPr>
          <w:rFonts w:ascii="Arial" w:hAnsi="Arial" w:cs="Arial"/>
        </w:rPr>
        <w:t xml:space="preserve">CONCLUSION: </w:t>
      </w:r>
      <w:r w:rsidRPr="00E815E1">
        <w:rPr>
          <w:rStyle w:val="yellow"/>
          <w:rFonts w:ascii="Arial" w:hAnsi="Arial" w:cs="Arial"/>
        </w:rPr>
        <w:t>There was a decrease in masturbatory pleasure and sexual enjoyment after circumcision, indicating that adult circumcision adversely affects sexual function in many men,</w:t>
      </w:r>
      <w:r w:rsidRPr="00E815E1">
        <w:rPr>
          <w:rFonts w:ascii="Arial" w:hAnsi="Arial" w:cs="Arial"/>
        </w:rPr>
        <w:t xml:space="preserve"> possibly because of </w:t>
      </w:r>
      <w:hyperlink r:id="rId10" w:history="1">
        <w:r w:rsidRPr="00E815E1">
          <w:rPr>
            <w:rStyle w:val="Hyperlink"/>
            <w:rFonts w:ascii="Arial" w:hAnsi="Arial" w:cs="Arial"/>
            <w:color w:val="auto"/>
            <w:u w:val="none"/>
          </w:rPr>
          <w:t>complications of the surgery</w:t>
        </w:r>
      </w:hyperlink>
      <w:r w:rsidRPr="00E815E1">
        <w:rPr>
          <w:rFonts w:ascii="Arial" w:hAnsi="Arial" w:cs="Arial"/>
        </w:rPr>
        <w:t xml:space="preserve"> and a </w:t>
      </w:r>
      <w:hyperlink r:id="rId11" w:history="1">
        <w:r w:rsidRPr="00E815E1">
          <w:rPr>
            <w:rStyle w:val="Hyperlink"/>
            <w:rFonts w:ascii="Arial" w:hAnsi="Arial" w:cs="Arial"/>
            <w:color w:val="auto"/>
            <w:u w:val="none"/>
          </w:rPr>
          <w:t>loss of nerve endings</w:t>
        </w:r>
      </w:hyperlink>
      <w:r w:rsidRPr="00E815E1">
        <w:rPr>
          <w:rFonts w:ascii="Arial" w:hAnsi="Arial" w:cs="Arial"/>
        </w:rPr>
        <w:t>.</w:t>
      </w:r>
    </w:p>
    <w:p w:rsidR="00E815E1" w:rsidRPr="00073B1F" w:rsidRDefault="00E815E1" w:rsidP="00E815E1">
      <w:pPr>
        <w:rPr>
          <w:rFonts w:ascii="Arial" w:hAnsi="Arial" w:cs="Arial"/>
          <w:b/>
          <w:sz w:val="28"/>
          <w:szCs w:val="28"/>
        </w:rPr>
      </w:pPr>
    </w:p>
    <w:p w:rsidR="00073B1F" w:rsidRDefault="00E815E1" w:rsidP="00073B1F">
      <w:pPr>
        <w:pStyle w:val="Heading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073B1F">
        <w:rPr>
          <w:rFonts w:ascii="Arial" w:hAnsi="Arial" w:cs="Arial"/>
          <w:sz w:val="24"/>
          <w:szCs w:val="24"/>
        </w:rPr>
        <w:t xml:space="preserve">Frisch et al. </w:t>
      </w:r>
      <w:r w:rsidR="00073B1F" w:rsidRPr="00073B1F">
        <w:rPr>
          <w:rFonts w:ascii="Arial" w:hAnsi="Arial" w:cs="Arial"/>
          <w:sz w:val="24"/>
          <w:szCs w:val="24"/>
        </w:rPr>
        <w:t>Male circumcision and sexual function in men and women: a survey-based, cross-sectional study in Denmark.</w:t>
      </w:r>
      <w:r w:rsidR="00073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B1F">
        <w:rPr>
          <w:rFonts w:ascii="Arial" w:hAnsi="Arial" w:cs="Arial"/>
          <w:sz w:val="24"/>
          <w:szCs w:val="24"/>
        </w:rPr>
        <w:t>I</w:t>
      </w:r>
      <w:r w:rsidR="00073B1F" w:rsidRPr="00073B1F">
        <w:rPr>
          <w:rFonts w:ascii="Arial" w:hAnsi="Arial" w:cs="Arial"/>
          <w:i/>
          <w:sz w:val="24"/>
          <w:szCs w:val="24"/>
        </w:rPr>
        <w:t>nt</w:t>
      </w:r>
      <w:proofErr w:type="spellEnd"/>
      <w:r w:rsidR="00073B1F" w:rsidRPr="00073B1F">
        <w:rPr>
          <w:rFonts w:ascii="Arial" w:hAnsi="Arial" w:cs="Arial"/>
          <w:i/>
          <w:sz w:val="24"/>
          <w:szCs w:val="24"/>
        </w:rPr>
        <w:t xml:space="preserve"> J </w:t>
      </w:r>
      <w:proofErr w:type="spellStart"/>
      <w:r w:rsidR="00073B1F" w:rsidRPr="00073B1F">
        <w:rPr>
          <w:rFonts w:ascii="Arial" w:hAnsi="Arial" w:cs="Arial"/>
          <w:i/>
          <w:sz w:val="24"/>
          <w:szCs w:val="24"/>
        </w:rPr>
        <w:t>Epidemiol</w:t>
      </w:r>
      <w:proofErr w:type="spellEnd"/>
      <w:r w:rsidR="00073B1F" w:rsidRPr="00073B1F">
        <w:rPr>
          <w:rFonts w:ascii="Arial" w:hAnsi="Arial" w:cs="Arial"/>
          <w:i/>
          <w:sz w:val="24"/>
          <w:szCs w:val="24"/>
        </w:rPr>
        <w:t xml:space="preserve">. </w:t>
      </w:r>
      <w:r w:rsidR="00073B1F" w:rsidRPr="00073B1F">
        <w:rPr>
          <w:rFonts w:ascii="Arial" w:hAnsi="Arial" w:cs="Arial"/>
          <w:sz w:val="24"/>
          <w:szCs w:val="24"/>
        </w:rPr>
        <w:t>2011 Oct</w:t>
      </w:r>
      <w:proofErr w:type="gramStart"/>
      <w:r w:rsidR="00073B1F" w:rsidRPr="00073B1F">
        <w:rPr>
          <w:rFonts w:ascii="Arial" w:hAnsi="Arial" w:cs="Arial"/>
          <w:sz w:val="24"/>
          <w:szCs w:val="24"/>
        </w:rPr>
        <w:t>;40</w:t>
      </w:r>
      <w:proofErr w:type="gramEnd"/>
      <w:r w:rsidR="00073B1F" w:rsidRPr="00073B1F">
        <w:rPr>
          <w:rFonts w:ascii="Arial" w:hAnsi="Arial" w:cs="Arial"/>
          <w:sz w:val="24"/>
          <w:szCs w:val="24"/>
        </w:rPr>
        <w:t>(5):1367-81.</w:t>
      </w:r>
    </w:p>
    <w:p w:rsidR="00073B1F" w:rsidRDefault="00073B1F" w:rsidP="00073B1F">
      <w:pPr>
        <w:pStyle w:val="Heading1"/>
        <w:spacing w:before="0" w:beforeAutospacing="0" w:after="0" w:afterAutospacing="0"/>
        <w:ind w:left="7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CONCLUSION: </w:t>
      </w:r>
      <w:r w:rsidRPr="00073B1F">
        <w:rPr>
          <w:rStyle w:val="highlight"/>
          <w:rFonts w:ascii="Arial" w:hAnsi="Arial" w:cs="Arial"/>
          <w:b w:val="0"/>
          <w:sz w:val="24"/>
          <w:szCs w:val="24"/>
        </w:rPr>
        <w:t>Circumcision</w:t>
      </w:r>
      <w:r w:rsidRPr="00073B1F">
        <w:rPr>
          <w:rFonts w:ascii="Arial" w:hAnsi="Arial" w:cs="Arial"/>
          <w:b w:val="0"/>
          <w:sz w:val="24"/>
          <w:szCs w:val="24"/>
        </w:rPr>
        <w:t xml:space="preserve"> was associated with frequent orgasm difficulties in Danish men and with a range of frequent sexual difficulties in women, notably orgasm difficulties, </w:t>
      </w:r>
      <w:proofErr w:type="spellStart"/>
      <w:r w:rsidRPr="00073B1F">
        <w:rPr>
          <w:rFonts w:ascii="Arial" w:hAnsi="Arial" w:cs="Arial"/>
          <w:b w:val="0"/>
          <w:sz w:val="24"/>
          <w:szCs w:val="24"/>
        </w:rPr>
        <w:t>dyspareunia</w:t>
      </w:r>
      <w:proofErr w:type="spellEnd"/>
      <w:r w:rsidRPr="00073B1F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[painful intercourse] </w:t>
      </w:r>
      <w:r w:rsidRPr="00073B1F">
        <w:rPr>
          <w:rFonts w:ascii="Arial" w:hAnsi="Arial" w:cs="Arial"/>
          <w:b w:val="0"/>
          <w:sz w:val="24"/>
          <w:szCs w:val="24"/>
        </w:rPr>
        <w:t>and a sense of incomplete sexual needs fulfi</w:t>
      </w:r>
      <w:r>
        <w:rPr>
          <w:rFonts w:ascii="Arial" w:hAnsi="Arial" w:cs="Arial"/>
          <w:b w:val="0"/>
          <w:sz w:val="24"/>
          <w:szCs w:val="24"/>
        </w:rPr>
        <w:t>l</w:t>
      </w:r>
      <w:r w:rsidRPr="00073B1F">
        <w:rPr>
          <w:rFonts w:ascii="Arial" w:hAnsi="Arial" w:cs="Arial"/>
          <w:b w:val="0"/>
          <w:sz w:val="24"/>
          <w:szCs w:val="24"/>
        </w:rPr>
        <w:t>lment.</w:t>
      </w:r>
    </w:p>
    <w:p w:rsidR="00073B1F" w:rsidRDefault="00073B1F" w:rsidP="00073B1F">
      <w:pPr>
        <w:pStyle w:val="Heading1"/>
        <w:spacing w:before="0" w:beforeAutospacing="0" w:after="0" w:afterAutospacing="0"/>
        <w:ind w:left="720"/>
        <w:rPr>
          <w:rFonts w:ascii="Arial" w:hAnsi="Arial" w:cs="Arial"/>
          <w:b w:val="0"/>
          <w:sz w:val="24"/>
          <w:szCs w:val="24"/>
        </w:rPr>
      </w:pPr>
    </w:p>
    <w:p w:rsidR="004F260C" w:rsidRDefault="00073B1F" w:rsidP="004F260C">
      <w:pPr>
        <w:pStyle w:val="Heading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Bronselaer</w:t>
      </w:r>
      <w:proofErr w:type="spellEnd"/>
      <w:r>
        <w:rPr>
          <w:rFonts w:ascii="Arial" w:hAnsi="Arial" w:cs="Arial"/>
          <w:sz w:val="24"/>
          <w:szCs w:val="24"/>
        </w:rPr>
        <w:t xml:space="preserve"> et al. </w:t>
      </w:r>
      <w:r w:rsidRPr="004F260C">
        <w:rPr>
          <w:rStyle w:val="highlight"/>
          <w:rFonts w:ascii="Arial" w:hAnsi="Arial" w:cs="Arial"/>
          <w:sz w:val="24"/>
          <w:szCs w:val="24"/>
        </w:rPr>
        <w:t>Male circumcision</w:t>
      </w:r>
      <w:r w:rsidRPr="004F260C">
        <w:rPr>
          <w:rFonts w:ascii="Arial" w:hAnsi="Arial" w:cs="Arial"/>
          <w:sz w:val="24"/>
          <w:szCs w:val="24"/>
        </w:rPr>
        <w:t xml:space="preserve"> decreases penile sensitivity as measured in a large cohort. </w:t>
      </w:r>
      <w:proofErr w:type="gramStart"/>
      <w:r w:rsidRPr="004F260C">
        <w:rPr>
          <w:rFonts w:ascii="Arial" w:hAnsi="Arial" w:cs="Arial"/>
          <w:i/>
          <w:sz w:val="24"/>
          <w:szCs w:val="24"/>
        </w:rPr>
        <w:t>British Journal of Urology.</w:t>
      </w:r>
      <w:proofErr w:type="gramEnd"/>
      <w:r w:rsidRPr="004F260C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4F260C">
        <w:rPr>
          <w:rFonts w:ascii="Arial" w:hAnsi="Arial" w:cs="Arial"/>
          <w:sz w:val="24"/>
          <w:szCs w:val="24"/>
        </w:rPr>
        <w:t>2013 Feb 4.</w:t>
      </w:r>
      <w:proofErr w:type="gramEnd"/>
      <w:r w:rsidRPr="004F260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F260C">
        <w:rPr>
          <w:rFonts w:ascii="Arial" w:hAnsi="Arial" w:cs="Arial"/>
          <w:sz w:val="24"/>
          <w:szCs w:val="24"/>
        </w:rPr>
        <w:t>[</w:t>
      </w:r>
      <w:proofErr w:type="spellStart"/>
      <w:r w:rsidRPr="004F260C">
        <w:rPr>
          <w:rFonts w:ascii="Arial" w:hAnsi="Arial" w:cs="Arial"/>
          <w:sz w:val="24"/>
          <w:szCs w:val="24"/>
        </w:rPr>
        <w:t>E</w:t>
      </w:r>
      <w:r w:rsidR="004F260C" w:rsidRPr="004F260C">
        <w:rPr>
          <w:rFonts w:ascii="Arial" w:hAnsi="Arial" w:cs="Arial"/>
          <w:sz w:val="24"/>
          <w:szCs w:val="24"/>
        </w:rPr>
        <w:t>p</w:t>
      </w:r>
      <w:r w:rsidRPr="004F260C">
        <w:rPr>
          <w:rFonts w:ascii="Arial" w:hAnsi="Arial" w:cs="Arial"/>
          <w:sz w:val="24"/>
          <w:szCs w:val="24"/>
        </w:rPr>
        <w:t>ub</w:t>
      </w:r>
      <w:proofErr w:type="spellEnd"/>
      <w:r w:rsidRPr="004F260C">
        <w:rPr>
          <w:rFonts w:ascii="Arial" w:hAnsi="Arial" w:cs="Arial"/>
          <w:sz w:val="24"/>
          <w:szCs w:val="24"/>
        </w:rPr>
        <w:t xml:space="preserve"> ahead of print.]</w:t>
      </w:r>
      <w:proofErr w:type="gramEnd"/>
      <w:r w:rsidR="004F260C">
        <w:rPr>
          <w:rFonts w:ascii="Arial" w:hAnsi="Arial" w:cs="Arial"/>
          <w:sz w:val="24"/>
          <w:szCs w:val="24"/>
        </w:rPr>
        <w:tab/>
      </w:r>
    </w:p>
    <w:p w:rsidR="00073B1F" w:rsidRPr="00073B1F" w:rsidRDefault="004F260C" w:rsidP="004F260C">
      <w:pPr>
        <w:pStyle w:val="Heading1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4F260C">
        <w:rPr>
          <w:rFonts w:ascii="Arial" w:hAnsi="Arial" w:cs="Arial"/>
          <w:b w:val="0"/>
          <w:sz w:val="24"/>
          <w:szCs w:val="24"/>
        </w:rPr>
        <w:t xml:space="preserve">CONCLUSIONS: This study confirms the importance of the foreskin for penile sensitivity, overall sexual satisfaction, and penile functioning. Furthermore, this study shows that a higher percentage of circumcised men experience discomfort or pain and unusual sensations as compared with the uncircumcised population. Before </w:t>
      </w:r>
      <w:r w:rsidRPr="004F260C">
        <w:rPr>
          <w:rStyle w:val="highlight"/>
          <w:rFonts w:ascii="Arial" w:hAnsi="Arial" w:cs="Arial"/>
          <w:b w:val="0"/>
          <w:sz w:val="24"/>
          <w:szCs w:val="24"/>
        </w:rPr>
        <w:t>circumcision</w:t>
      </w:r>
      <w:r w:rsidRPr="004F260C">
        <w:rPr>
          <w:rFonts w:ascii="Arial" w:hAnsi="Arial" w:cs="Arial"/>
          <w:b w:val="0"/>
          <w:sz w:val="24"/>
          <w:szCs w:val="24"/>
        </w:rPr>
        <w:t xml:space="preserve"> without medical indication, adult men, and parents considering </w:t>
      </w:r>
      <w:r w:rsidRPr="004F260C">
        <w:rPr>
          <w:rStyle w:val="highlight"/>
          <w:rFonts w:ascii="Arial" w:hAnsi="Arial" w:cs="Arial"/>
          <w:b w:val="0"/>
          <w:sz w:val="24"/>
          <w:szCs w:val="24"/>
        </w:rPr>
        <w:t>circumcision</w:t>
      </w:r>
      <w:r w:rsidRPr="004F260C">
        <w:rPr>
          <w:rFonts w:ascii="Arial" w:hAnsi="Arial" w:cs="Arial"/>
          <w:b w:val="0"/>
          <w:sz w:val="24"/>
          <w:szCs w:val="24"/>
        </w:rPr>
        <w:t xml:space="preserve"> of their sons, should be informed of the importance of the foreskin in </w:t>
      </w:r>
      <w:r w:rsidRPr="004F260C">
        <w:rPr>
          <w:rStyle w:val="highlight"/>
          <w:rFonts w:ascii="Arial" w:hAnsi="Arial" w:cs="Arial"/>
          <w:b w:val="0"/>
          <w:sz w:val="24"/>
          <w:szCs w:val="24"/>
        </w:rPr>
        <w:t>male</w:t>
      </w:r>
      <w:r w:rsidRPr="004F260C">
        <w:rPr>
          <w:rFonts w:ascii="Arial" w:hAnsi="Arial" w:cs="Arial"/>
          <w:b w:val="0"/>
          <w:sz w:val="24"/>
          <w:szCs w:val="24"/>
        </w:rPr>
        <w:t xml:space="preserve"> sexuality.</w:t>
      </w:r>
      <w:r w:rsidRPr="00073B1F">
        <w:rPr>
          <w:rFonts w:ascii="Arial" w:hAnsi="Arial" w:cs="Arial"/>
          <w:sz w:val="24"/>
          <w:szCs w:val="24"/>
        </w:rPr>
        <w:t xml:space="preserve"> </w:t>
      </w:r>
    </w:p>
    <w:p w:rsidR="00E815E1" w:rsidRPr="00E815E1" w:rsidRDefault="00E815E1" w:rsidP="00E815E1">
      <w:pPr>
        <w:tabs>
          <w:tab w:val="left" w:pos="1875"/>
        </w:tabs>
        <w:rPr>
          <w:rFonts w:ascii="Arial" w:hAnsi="Arial" w:cs="Arial"/>
          <w:b/>
          <w:szCs w:val="24"/>
        </w:rPr>
      </w:pPr>
    </w:p>
    <w:sectPr w:rsidR="00E815E1" w:rsidRPr="00E815E1" w:rsidSect="009F3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9B" w:rsidRDefault="009D749B" w:rsidP="003605F7">
      <w:r>
        <w:separator/>
      </w:r>
    </w:p>
  </w:endnote>
  <w:endnote w:type="continuationSeparator" w:id="0">
    <w:p w:rsidR="009D749B" w:rsidRDefault="009D749B" w:rsidP="0036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9B" w:rsidRDefault="009D749B" w:rsidP="003605F7">
      <w:r>
        <w:separator/>
      </w:r>
    </w:p>
  </w:footnote>
  <w:footnote w:type="continuationSeparator" w:id="0">
    <w:p w:rsidR="009D749B" w:rsidRDefault="009D749B" w:rsidP="00360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8E8"/>
    <w:multiLevelType w:val="hybridMultilevel"/>
    <w:tmpl w:val="F1166D70"/>
    <w:lvl w:ilvl="0" w:tplc="C7AA7B4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0623"/>
    <w:multiLevelType w:val="hybridMultilevel"/>
    <w:tmpl w:val="B7C48822"/>
    <w:lvl w:ilvl="0" w:tplc="CBECBC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91EAB"/>
    <w:multiLevelType w:val="hybridMultilevel"/>
    <w:tmpl w:val="FE14E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30537"/>
    <w:multiLevelType w:val="hybridMultilevel"/>
    <w:tmpl w:val="01DA5E0A"/>
    <w:lvl w:ilvl="0" w:tplc="FBB622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43C93"/>
    <w:multiLevelType w:val="hybridMultilevel"/>
    <w:tmpl w:val="415234D4"/>
    <w:lvl w:ilvl="0" w:tplc="FAA41BB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F9E"/>
    <w:rsid w:val="0006698B"/>
    <w:rsid w:val="00073B1F"/>
    <w:rsid w:val="000B2057"/>
    <w:rsid w:val="00100DEE"/>
    <w:rsid w:val="00123A01"/>
    <w:rsid w:val="001424A6"/>
    <w:rsid w:val="00331CA3"/>
    <w:rsid w:val="003605F7"/>
    <w:rsid w:val="004F260C"/>
    <w:rsid w:val="006A44E0"/>
    <w:rsid w:val="008228A1"/>
    <w:rsid w:val="009D749B"/>
    <w:rsid w:val="00B91B79"/>
    <w:rsid w:val="00C27AF5"/>
    <w:rsid w:val="00DB2F9E"/>
    <w:rsid w:val="00E546F6"/>
    <w:rsid w:val="00E744A4"/>
    <w:rsid w:val="00E815E1"/>
    <w:rsid w:val="00EB23F2"/>
    <w:rsid w:val="00EC6275"/>
    <w:rsid w:val="00F8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9E"/>
    <w:rPr>
      <w:rFonts w:eastAsia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73B1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26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F9E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0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5F7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0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F7"/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3605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A2B"/>
    <w:pPr>
      <w:ind w:left="720"/>
      <w:contextualSpacing/>
    </w:pPr>
  </w:style>
  <w:style w:type="character" w:customStyle="1" w:styleId="yellow">
    <w:name w:val="yellow"/>
    <w:basedOn w:val="DefaultParagraphFont"/>
    <w:rsid w:val="00E815E1"/>
  </w:style>
  <w:style w:type="character" w:customStyle="1" w:styleId="Heading1Char">
    <w:name w:val="Heading 1 Char"/>
    <w:basedOn w:val="DefaultParagraphFont"/>
    <w:link w:val="Heading1"/>
    <w:uiPriority w:val="9"/>
    <w:rsid w:val="00073B1F"/>
    <w:rPr>
      <w:rFonts w:eastAsia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073B1F"/>
  </w:style>
  <w:style w:type="character" w:customStyle="1" w:styleId="Heading4Char">
    <w:name w:val="Heading 4 Char"/>
    <w:basedOn w:val="DefaultParagraphFont"/>
    <w:link w:val="Heading4"/>
    <w:uiPriority w:val="9"/>
    <w:rsid w:val="004F2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F260C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2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6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NOCI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r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rp.org/library/anatomy/taylo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rp.org/library/complicatio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GillianLongley</dc:creator>
  <cp:lastModifiedBy>GillianLongley</cp:lastModifiedBy>
  <cp:revision>4</cp:revision>
  <dcterms:created xsi:type="dcterms:W3CDTF">2013-03-23T03:07:00Z</dcterms:created>
  <dcterms:modified xsi:type="dcterms:W3CDTF">2013-03-23T03:34:00Z</dcterms:modified>
</cp:coreProperties>
</file>